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66E" w:rsidRPr="000F066E" w:rsidRDefault="000F066E" w:rsidP="000F066E">
      <w:pPr>
        <w:spacing w:after="0" w:line="240" w:lineRule="auto"/>
        <w:ind w:left="142"/>
        <w:jc w:val="center"/>
        <w:rPr>
          <w:rFonts w:ascii="Arial" w:eastAsia="Times New Roman" w:hAnsi="Arial" w:cs="Arial"/>
          <w:b/>
          <w:bCs/>
          <w:color w:val="303030"/>
          <w:sz w:val="24"/>
          <w:szCs w:val="24"/>
          <w:shd w:val="clear" w:color="auto" w:fill="FFFFFF"/>
          <w:lang w:eastAsia="fr-FR"/>
        </w:rPr>
      </w:pPr>
      <w:r w:rsidRPr="000F066E">
        <w:rPr>
          <w:rFonts w:ascii="Arial" w:eastAsia="Times New Roman" w:hAnsi="Arial" w:cs="Arial"/>
          <w:b/>
          <w:bCs/>
          <w:color w:val="303030"/>
          <w:sz w:val="24"/>
          <w:szCs w:val="24"/>
          <w:shd w:val="clear" w:color="auto" w:fill="FFFFFF"/>
          <w:lang w:eastAsia="fr-FR"/>
        </w:rPr>
        <w:t>Le paludisme</w:t>
      </w:r>
      <w:bookmarkStart w:id="0" w:name="_GoBack"/>
      <w:bookmarkEnd w:id="0"/>
    </w:p>
    <w:p w:rsidR="00540DBD" w:rsidRPr="000F066E" w:rsidRDefault="000F066E" w:rsidP="000F066E">
      <w:pPr>
        <w:spacing w:after="0" w:line="240" w:lineRule="auto"/>
        <w:ind w:left="142"/>
        <w:rPr>
          <w:rFonts w:ascii="Arial" w:eastAsia="Times New Roman" w:hAnsi="Arial" w:cs="Arial"/>
          <w:color w:val="D90B5D"/>
          <w:lang w:eastAsia="fr-FR"/>
        </w:rPr>
      </w:pPr>
      <w:r w:rsidRPr="000F066E">
        <w:rPr>
          <w:rFonts w:ascii="Arial" w:eastAsia="Times New Roman" w:hAnsi="Arial" w:cs="Arial"/>
          <w:color w:val="303030"/>
          <w:shd w:val="clear" w:color="auto" w:fill="FFFFFF"/>
          <w:lang w:eastAsia="fr-FR"/>
        </w:rPr>
        <w:t>L</w:t>
      </w:r>
      <w:r w:rsidR="00540DBD" w:rsidRPr="000F066E">
        <w:rPr>
          <w:rFonts w:ascii="Arial" w:eastAsia="Times New Roman" w:hAnsi="Arial" w:cs="Arial"/>
          <w:color w:val="303030"/>
          <w:shd w:val="clear" w:color="auto" w:fill="FFFFFF"/>
          <w:lang w:eastAsia="fr-FR"/>
        </w:rPr>
        <w:t>e paludisme (ou </w:t>
      </w:r>
      <w:hyperlink r:id="rId6" w:history="1">
        <w:r w:rsidR="00540DBD" w:rsidRPr="000F066E">
          <w:rPr>
            <w:rFonts w:ascii="Arial" w:eastAsia="Times New Roman" w:hAnsi="Arial" w:cs="Arial"/>
            <w:color w:val="000000"/>
            <w:u w:val="single"/>
            <w:shd w:val="clear" w:color="auto" w:fill="FFFFFF"/>
            <w:lang w:eastAsia="fr-FR"/>
          </w:rPr>
          <w:t>malaria</w:t>
        </w:r>
      </w:hyperlink>
      <w:r w:rsidR="00540DBD" w:rsidRPr="000F066E">
        <w:rPr>
          <w:rFonts w:ascii="Arial" w:eastAsia="Times New Roman" w:hAnsi="Arial" w:cs="Arial"/>
          <w:color w:val="303030"/>
          <w:shd w:val="clear" w:color="auto" w:fill="FFFFFF"/>
          <w:lang w:eastAsia="fr-FR"/>
        </w:rPr>
        <w:t>) est une </w:t>
      </w:r>
      <w:hyperlink r:id="rId7" w:history="1">
        <w:r w:rsidR="00540DBD" w:rsidRPr="000F066E">
          <w:rPr>
            <w:rFonts w:ascii="Arial" w:eastAsia="Times New Roman" w:hAnsi="Arial" w:cs="Arial"/>
            <w:color w:val="000000"/>
            <w:u w:val="single"/>
            <w:shd w:val="clear" w:color="auto" w:fill="FFFFFF"/>
            <w:lang w:eastAsia="fr-FR"/>
          </w:rPr>
          <w:t>pathologie infectieuse</w:t>
        </w:r>
      </w:hyperlink>
      <w:r w:rsidR="00540DBD" w:rsidRPr="000F066E">
        <w:rPr>
          <w:rFonts w:ascii="Arial" w:eastAsia="Times New Roman" w:hAnsi="Arial" w:cs="Arial"/>
          <w:color w:val="303030"/>
          <w:shd w:val="clear" w:color="auto" w:fill="FFFFFF"/>
          <w:lang w:eastAsia="fr-FR"/>
        </w:rPr>
        <w:t> tropicale transmise à l'homme par un </w:t>
      </w:r>
      <w:hyperlink r:id="rId8" w:history="1">
        <w:r w:rsidR="00540DBD" w:rsidRPr="000F066E">
          <w:rPr>
            <w:rFonts w:ascii="Arial" w:eastAsia="Times New Roman" w:hAnsi="Arial" w:cs="Arial"/>
            <w:color w:val="000000"/>
            <w:u w:val="single"/>
            <w:shd w:val="clear" w:color="auto" w:fill="FFFFFF"/>
            <w:lang w:eastAsia="fr-FR"/>
          </w:rPr>
          <w:t>moustique</w:t>
        </w:r>
      </w:hyperlink>
      <w:r w:rsidR="00540DBD" w:rsidRPr="000F066E">
        <w:rPr>
          <w:rFonts w:ascii="Arial" w:eastAsia="Times New Roman" w:hAnsi="Arial" w:cs="Arial"/>
          <w:color w:val="303030"/>
          <w:shd w:val="clear" w:color="auto" w:fill="FFFFFF"/>
          <w:lang w:eastAsia="fr-FR"/>
        </w:rPr>
        <w:t> </w:t>
      </w:r>
      <w:hyperlink r:id="rId9" w:history="1">
        <w:r w:rsidR="00540DBD" w:rsidRPr="000F066E">
          <w:rPr>
            <w:rFonts w:ascii="Arial" w:eastAsia="Times New Roman" w:hAnsi="Arial" w:cs="Arial"/>
            <w:color w:val="000000"/>
            <w:u w:val="single"/>
            <w:shd w:val="clear" w:color="auto" w:fill="FFFFFF"/>
            <w:lang w:eastAsia="fr-FR"/>
          </w:rPr>
          <w:t>endémique</w:t>
        </w:r>
      </w:hyperlink>
      <w:r w:rsidR="00540DBD" w:rsidRPr="000F066E">
        <w:rPr>
          <w:rFonts w:ascii="Arial" w:eastAsia="Times New Roman" w:hAnsi="Arial" w:cs="Arial"/>
          <w:color w:val="303030"/>
          <w:shd w:val="clear" w:color="auto" w:fill="FFFFFF"/>
          <w:lang w:eastAsia="fr-FR"/>
        </w:rPr>
        <w:t xml:space="preserve"> de certaines régions d'Afrique, d'Amériques ou d'Asie. 40% de la population mondiale environ est exposée à la maladie et 500 millions de cas cliniques sont observés chaque </w:t>
      </w:r>
      <w:proofErr w:type="spellStart"/>
      <w:r w:rsidR="00540DBD" w:rsidRPr="000F066E">
        <w:rPr>
          <w:rFonts w:ascii="Arial" w:eastAsia="Times New Roman" w:hAnsi="Arial" w:cs="Arial"/>
          <w:color w:val="303030"/>
          <w:shd w:val="clear" w:color="auto" w:fill="FFFFFF"/>
          <w:lang w:eastAsia="fr-FR"/>
        </w:rPr>
        <w:t>année.Le</w:t>
      </w:r>
      <w:proofErr w:type="spellEnd"/>
      <w:r w:rsidR="00540DBD" w:rsidRPr="000F066E">
        <w:rPr>
          <w:rFonts w:ascii="Arial" w:eastAsia="Times New Roman" w:hAnsi="Arial" w:cs="Arial"/>
          <w:color w:val="303030"/>
          <w:shd w:val="clear" w:color="auto" w:fill="FFFFFF"/>
          <w:lang w:eastAsia="fr-FR"/>
        </w:rPr>
        <w:t xml:space="preserve"> paludisme (</w:t>
      </w:r>
      <w:hyperlink r:id="rId10" w:history="1">
        <w:r w:rsidR="00540DBD" w:rsidRPr="000F066E">
          <w:rPr>
            <w:rFonts w:ascii="Arial" w:eastAsia="Times New Roman" w:hAnsi="Arial" w:cs="Arial"/>
            <w:color w:val="000000"/>
            <w:u w:val="single"/>
            <w:shd w:val="clear" w:color="auto" w:fill="FFFFFF"/>
            <w:lang w:eastAsia="fr-FR"/>
          </w:rPr>
          <w:t>malaria</w:t>
        </w:r>
      </w:hyperlink>
      <w:r w:rsidR="00540DBD" w:rsidRPr="000F066E">
        <w:rPr>
          <w:rFonts w:ascii="Arial" w:eastAsia="Times New Roman" w:hAnsi="Arial" w:cs="Arial"/>
          <w:color w:val="303030"/>
          <w:shd w:val="clear" w:color="auto" w:fill="FFFFFF"/>
          <w:lang w:eastAsia="fr-FR"/>
        </w:rPr>
        <w:t>) est la </w:t>
      </w:r>
      <w:hyperlink r:id="rId11" w:history="1">
        <w:r w:rsidR="00540DBD" w:rsidRPr="000F066E">
          <w:rPr>
            <w:rFonts w:ascii="Arial" w:eastAsia="Times New Roman" w:hAnsi="Arial" w:cs="Arial"/>
            <w:color w:val="000000"/>
            <w:u w:val="single"/>
            <w:shd w:val="clear" w:color="auto" w:fill="FFFFFF"/>
            <w:lang w:eastAsia="fr-FR"/>
          </w:rPr>
          <w:t>maladie infectieuse</w:t>
        </w:r>
      </w:hyperlink>
      <w:r w:rsidR="00540DBD" w:rsidRPr="000F066E">
        <w:rPr>
          <w:rFonts w:ascii="Arial" w:eastAsia="Times New Roman" w:hAnsi="Arial" w:cs="Arial"/>
          <w:color w:val="303030"/>
          <w:shd w:val="clear" w:color="auto" w:fill="FFFFFF"/>
          <w:lang w:eastAsia="fr-FR"/>
        </w:rPr>
        <w:t> tropicale la plus répandue dans le monde. Elle est due à un </w:t>
      </w:r>
      <w:hyperlink r:id="rId12" w:history="1">
        <w:r w:rsidR="00540DBD" w:rsidRPr="000F066E">
          <w:rPr>
            <w:rFonts w:ascii="Arial" w:eastAsia="Times New Roman" w:hAnsi="Arial" w:cs="Arial"/>
            <w:color w:val="000000"/>
            <w:u w:val="single"/>
            <w:shd w:val="clear" w:color="auto" w:fill="FFFFFF"/>
            <w:lang w:eastAsia="fr-FR"/>
          </w:rPr>
          <w:t>parasite</w:t>
        </w:r>
      </w:hyperlink>
      <w:r w:rsidR="00540DBD" w:rsidRPr="000F066E">
        <w:rPr>
          <w:rFonts w:ascii="Arial" w:eastAsia="Times New Roman" w:hAnsi="Arial" w:cs="Arial"/>
          <w:color w:val="303030"/>
          <w:shd w:val="clear" w:color="auto" w:fill="FFFFFF"/>
          <w:lang w:eastAsia="fr-FR"/>
        </w:rPr>
        <w:t> (</w:t>
      </w:r>
      <w:hyperlink r:id="rId13" w:history="1">
        <w:r w:rsidR="00540DBD" w:rsidRPr="000F066E">
          <w:rPr>
            <w:rFonts w:ascii="Arial" w:eastAsia="Times New Roman" w:hAnsi="Arial" w:cs="Arial"/>
            <w:color w:val="000000"/>
            <w:u w:val="single"/>
            <w:shd w:val="clear" w:color="auto" w:fill="FFFFFF"/>
            <w:lang w:eastAsia="fr-FR"/>
          </w:rPr>
          <w:t>Plasmodium</w:t>
        </w:r>
      </w:hyperlink>
      <w:r w:rsidR="00540DBD" w:rsidRPr="000F066E">
        <w:rPr>
          <w:rFonts w:ascii="Arial" w:eastAsia="Times New Roman" w:hAnsi="Arial" w:cs="Arial"/>
          <w:color w:val="303030"/>
          <w:shd w:val="clear" w:color="auto" w:fill="FFFFFF"/>
          <w:lang w:eastAsia="fr-FR"/>
        </w:rPr>
        <w:t>) transmis à l'homme par différentes espèces de </w:t>
      </w:r>
      <w:hyperlink r:id="rId14" w:history="1">
        <w:r w:rsidR="00540DBD" w:rsidRPr="000F066E">
          <w:rPr>
            <w:rFonts w:ascii="Arial" w:eastAsia="Times New Roman" w:hAnsi="Arial" w:cs="Arial"/>
            <w:color w:val="000000"/>
            <w:u w:val="single"/>
            <w:shd w:val="clear" w:color="auto" w:fill="FFFFFF"/>
            <w:lang w:eastAsia="fr-FR"/>
          </w:rPr>
          <w:t>moustiques</w:t>
        </w:r>
      </w:hyperlink>
      <w:r w:rsidR="00540DBD" w:rsidRPr="000F066E">
        <w:rPr>
          <w:rFonts w:ascii="Arial" w:eastAsia="Times New Roman" w:hAnsi="Arial" w:cs="Arial"/>
          <w:color w:val="303030"/>
          <w:shd w:val="clear" w:color="auto" w:fill="FFFFFF"/>
          <w:lang w:eastAsia="fr-FR"/>
        </w:rPr>
        <w:t> du type « </w:t>
      </w:r>
      <w:hyperlink r:id="rId15" w:history="1">
        <w:r w:rsidR="00540DBD" w:rsidRPr="000F066E">
          <w:rPr>
            <w:rFonts w:ascii="Arial" w:eastAsia="Times New Roman" w:hAnsi="Arial" w:cs="Arial"/>
            <w:color w:val="000000"/>
            <w:u w:val="single"/>
            <w:shd w:val="clear" w:color="auto" w:fill="FFFFFF"/>
            <w:lang w:eastAsia="fr-FR"/>
          </w:rPr>
          <w:t>anophèle</w:t>
        </w:r>
      </w:hyperlink>
      <w:r w:rsidR="00540DBD" w:rsidRPr="000F066E">
        <w:rPr>
          <w:rFonts w:ascii="Arial" w:eastAsia="Times New Roman" w:hAnsi="Arial" w:cs="Arial"/>
          <w:color w:val="303030"/>
          <w:shd w:val="clear" w:color="auto" w:fill="FFFFFF"/>
          <w:lang w:eastAsia="fr-FR"/>
        </w:rPr>
        <w:t> ». Le </w:t>
      </w:r>
      <w:hyperlink r:id="rId16" w:history="1">
        <w:r w:rsidR="00540DBD" w:rsidRPr="000F066E">
          <w:rPr>
            <w:rFonts w:ascii="Arial" w:eastAsia="Times New Roman" w:hAnsi="Arial" w:cs="Arial"/>
            <w:color w:val="000000"/>
            <w:u w:val="single"/>
            <w:shd w:val="clear" w:color="auto" w:fill="FFFFFF"/>
            <w:lang w:eastAsia="fr-FR"/>
          </w:rPr>
          <w:t>parasite</w:t>
        </w:r>
      </w:hyperlink>
      <w:r w:rsidR="00540DBD" w:rsidRPr="000F066E">
        <w:rPr>
          <w:rFonts w:ascii="Arial" w:eastAsia="Times New Roman" w:hAnsi="Arial" w:cs="Arial"/>
          <w:color w:val="303030"/>
          <w:shd w:val="clear" w:color="auto" w:fill="FFFFFF"/>
          <w:lang w:eastAsia="fr-FR"/>
        </w:rPr>
        <w:t> est donc inoculé à l'homme par piqûre d'un </w:t>
      </w:r>
      <w:hyperlink r:id="rId17" w:history="1">
        <w:r w:rsidR="00540DBD" w:rsidRPr="000F066E">
          <w:rPr>
            <w:rFonts w:ascii="Arial" w:eastAsia="Times New Roman" w:hAnsi="Arial" w:cs="Arial"/>
            <w:color w:val="000000"/>
            <w:u w:val="single"/>
            <w:shd w:val="clear" w:color="auto" w:fill="FFFFFF"/>
            <w:lang w:eastAsia="fr-FR"/>
          </w:rPr>
          <w:t>moustique</w:t>
        </w:r>
      </w:hyperlink>
      <w:r w:rsidR="00540DBD" w:rsidRPr="000F066E">
        <w:rPr>
          <w:rFonts w:ascii="Arial" w:eastAsia="Times New Roman" w:hAnsi="Arial" w:cs="Arial"/>
          <w:color w:val="303030"/>
          <w:shd w:val="clear" w:color="auto" w:fill="FFFFFF"/>
          <w:lang w:eastAsia="fr-FR"/>
        </w:rPr>
        <w:t> de type </w:t>
      </w:r>
      <w:hyperlink r:id="rId18" w:history="1">
        <w:r w:rsidR="00540DBD" w:rsidRPr="000F066E">
          <w:rPr>
            <w:rFonts w:ascii="Arial" w:eastAsia="Times New Roman" w:hAnsi="Arial" w:cs="Arial"/>
            <w:color w:val="000000"/>
            <w:u w:val="single"/>
            <w:shd w:val="clear" w:color="auto" w:fill="FFFFFF"/>
            <w:lang w:eastAsia="fr-FR"/>
          </w:rPr>
          <w:t>anophèle</w:t>
        </w:r>
      </w:hyperlink>
      <w:r w:rsidR="00540DBD" w:rsidRPr="000F066E">
        <w:rPr>
          <w:rFonts w:ascii="Arial" w:eastAsia="Times New Roman" w:hAnsi="Arial" w:cs="Arial"/>
          <w:color w:val="303030"/>
          <w:shd w:val="clear" w:color="auto" w:fill="FFFFFF"/>
          <w:lang w:eastAsia="fr-FR"/>
        </w:rPr>
        <w:t> porteur de ce </w:t>
      </w:r>
      <w:hyperlink r:id="rId19" w:history="1">
        <w:r w:rsidR="00540DBD" w:rsidRPr="000F066E">
          <w:rPr>
            <w:rFonts w:ascii="Arial" w:eastAsia="Times New Roman" w:hAnsi="Arial" w:cs="Arial"/>
            <w:color w:val="000000"/>
            <w:u w:val="single"/>
            <w:shd w:val="clear" w:color="auto" w:fill="FFFFFF"/>
            <w:lang w:eastAsia="fr-FR"/>
          </w:rPr>
          <w:t>parasite</w:t>
        </w:r>
      </w:hyperlink>
      <w:r w:rsidR="00540DBD" w:rsidRPr="000F066E">
        <w:rPr>
          <w:rFonts w:ascii="Arial" w:eastAsia="Times New Roman" w:hAnsi="Arial" w:cs="Arial"/>
          <w:color w:val="303030"/>
          <w:shd w:val="clear" w:color="auto" w:fill="FFFFFF"/>
          <w:lang w:eastAsia="fr-FR"/>
        </w:rPr>
        <w:t>. Cette maladie sévère peut être mortelle sans traitement approprié. </w:t>
      </w:r>
      <w:r w:rsidRPr="000F066E">
        <w:rPr>
          <w:rFonts w:ascii="Arial" w:eastAsia="Times New Roman" w:hAnsi="Arial" w:cs="Arial"/>
          <w:color w:val="D90B5D"/>
          <w:lang w:eastAsia="fr-FR"/>
        </w:rPr>
        <w:t xml:space="preserve"> </w:t>
      </w:r>
    </w:p>
    <w:p w:rsidR="00540DBD" w:rsidRPr="000F066E" w:rsidRDefault="00540DBD" w:rsidP="000F066E">
      <w:pPr>
        <w:spacing w:after="0" w:line="240" w:lineRule="auto"/>
        <w:ind w:left="142"/>
        <w:rPr>
          <w:rFonts w:ascii="Arial" w:eastAsia="Times New Roman" w:hAnsi="Arial" w:cs="Arial"/>
          <w:color w:val="000000"/>
          <w:lang w:eastAsia="fr-FR"/>
        </w:rPr>
      </w:pPr>
      <w:bookmarkStart w:id="1" w:name="notre-video"/>
      <w:bookmarkEnd w:id="1"/>
      <w:r w:rsidRPr="000F066E">
        <w:rPr>
          <w:rFonts w:ascii="Arial" w:eastAsia="Times New Roman" w:hAnsi="Arial" w:cs="Arial"/>
          <w:color w:val="000000"/>
          <w:lang w:eastAsia="fr-FR"/>
        </w:rPr>
        <w:t>Causes</w:t>
      </w:r>
    </w:p>
    <w:p w:rsidR="00540DBD" w:rsidRPr="000F066E" w:rsidRDefault="00540DBD" w:rsidP="000F066E">
      <w:pPr>
        <w:spacing w:after="0" w:line="240" w:lineRule="auto"/>
        <w:ind w:left="142"/>
        <w:rPr>
          <w:rFonts w:ascii="Arial" w:eastAsia="Times New Roman" w:hAnsi="Arial" w:cs="Arial"/>
          <w:color w:val="000000"/>
          <w:lang w:eastAsia="fr-FR"/>
        </w:rPr>
      </w:pPr>
      <w:r w:rsidRPr="000F066E">
        <w:rPr>
          <w:rFonts w:ascii="Arial" w:eastAsia="Times New Roman" w:hAnsi="Arial" w:cs="Arial"/>
          <w:color w:val="303030"/>
          <w:shd w:val="clear" w:color="auto" w:fill="FFFFFF"/>
          <w:lang w:eastAsia="fr-FR"/>
        </w:rPr>
        <w:t>Cette pathologie se transmet à l'homme par la piqûre d'un moustique femelle du genre anophèle, que l'on rencontre dans certaines zones du monde comme l'Afrique, l'Amérique centrale et l'Asie du Sud-Est. Une fois dans le corps, le Plasmodium se loge dans le </w:t>
      </w:r>
      <w:hyperlink r:id="rId20" w:history="1">
        <w:r w:rsidRPr="000F066E">
          <w:rPr>
            <w:rFonts w:ascii="Arial" w:eastAsia="Times New Roman" w:hAnsi="Arial" w:cs="Arial"/>
            <w:color w:val="000000"/>
            <w:u w:val="single"/>
            <w:shd w:val="clear" w:color="auto" w:fill="FFFFFF"/>
            <w:lang w:eastAsia="fr-FR"/>
          </w:rPr>
          <w:t>foie</w:t>
        </w:r>
      </w:hyperlink>
      <w:r w:rsidRPr="000F066E">
        <w:rPr>
          <w:rFonts w:ascii="Arial" w:eastAsia="Times New Roman" w:hAnsi="Arial" w:cs="Arial"/>
          <w:color w:val="303030"/>
          <w:shd w:val="clear" w:color="auto" w:fill="FFFFFF"/>
          <w:lang w:eastAsia="fr-FR"/>
        </w:rPr>
        <w:t> et les </w:t>
      </w:r>
      <w:hyperlink r:id="rId21" w:history="1">
        <w:r w:rsidRPr="000F066E">
          <w:rPr>
            <w:rFonts w:ascii="Arial" w:eastAsia="Times New Roman" w:hAnsi="Arial" w:cs="Arial"/>
            <w:color w:val="000000"/>
            <w:u w:val="single"/>
            <w:shd w:val="clear" w:color="auto" w:fill="FFFFFF"/>
            <w:lang w:eastAsia="fr-FR"/>
          </w:rPr>
          <w:t>globules rouges</w:t>
        </w:r>
      </w:hyperlink>
      <w:r w:rsidRPr="000F066E">
        <w:rPr>
          <w:rFonts w:ascii="Arial" w:eastAsia="Times New Roman" w:hAnsi="Arial" w:cs="Arial"/>
          <w:color w:val="303030"/>
          <w:shd w:val="clear" w:color="auto" w:fill="FFFFFF"/>
          <w:lang w:eastAsia="fr-FR"/>
        </w:rPr>
        <w:t>. Il existe plusieurs types de Plasmodium dont le plus fréquemment rencontré, le </w:t>
      </w:r>
      <w:hyperlink r:id="rId22" w:history="1">
        <w:r w:rsidRPr="000F066E">
          <w:rPr>
            <w:rFonts w:ascii="Arial" w:eastAsia="Times New Roman" w:hAnsi="Arial" w:cs="Arial"/>
            <w:color w:val="000000"/>
            <w:u w:val="single"/>
            <w:shd w:val="clear" w:color="auto" w:fill="FFFFFF"/>
            <w:lang w:eastAsia="fr-FR"/>
          </w:rPr>
          <w:t xml:space="preserve">Plasmodium </w:t>
        </w:r>
        <w:proofErr w:type="spellStart"/>
        <w:r w:rsidRPr="000F066E">
          <w:rPr>
            <w:rFonts w:ascii="Arial" w:eastAsia="Times New Roman" w:hAnsi="Arial" w:cs="Arial"/>
            <w:color w:val="000000"/>
            <w:u w:val="single"/>
            <w:shd w:val="clear" w:color="auto" w:fill="FFFFFF"/>
            <w:lang w:eastAsia="fr-FR"/>
          </w:rPr>
          <w:t>falciparum</w:t>
        </w:r>
        <w:proofErr w:type="spellEnd"/>
      </w:hyperlink>
      <w:r w:rsidRPr="000F066E">
        <w:rPr>
          <w:rFonts w:ascii="Arial" w:eastAsia="Times New Roman" w:hAnsi="Arial" w:cs="Arial"/>
          <w:color w:val="303030"/>
          <w:shd w:val="clear" w:color="auto" w:fill="FFFFFF"/>
          <w:lang w:eastAsia="fr-FR"/>
        </w:rPr>
        <w:t>, est le seul pouvant causer un paludisme grave. En général, l'</w:t>
      </w:r>
      <w:hyperlink r:id="rId23" w:history="1">
        <w:r w:rsidRPr="000F066E">
          <w:rPr>
            <w:rFonts w:ascii="Arial" w:eastAsia="Times New Roman" w:hAnsi="Arial" w:cs="Arial"/>
            <w:color w:val="000000"/>
            <w:u w:val="single"/>
            <w:shd w:val="clear" w:color="auto" w:fill="FFFFFF"/>
            <w:lang w:eastAsia="fr-FR"/>
          </w:rPr>
          <w:t>infection</w:t>
        </w:r>
      </w:hyperlink>
      <w:r w:rsidRPr="000F066E">
        <w:rPr>
          <w:rFonts w:ascii="Arial" w:eastAsia="Times New Roman" w:hAnsi="Arial" w:cs="Arial"/>
          <w:color w:val="303030"/>
          <w:shd w:val="clear" w:color="auto" w:fill="FFFFFF"/>
          <w:lang w:eastAsia="fr-FR"/>
        </w:rPr>
        <w:t> initiale n'est pas très grave, mais ce sont les résurgences qui sont en cause dans les formes potentiellement mortelles. </w:t>
      </w:r>
      <w:r w:rsidRPr="000F066E">
        <w:rPr>
          <w:rFonts w:ascii="Arial" w:eastAsia="Times New Roman" w:hAnsi="Arial" w:cs="Arial"/>
          <w:color w:val="303030"/>
          <w:lang w:eastAsia="fr-FR"/>
        </w:rPr>
        <w:br/>
      </w:r>
      <w:bookmarkStart w:id="2" w:name="repartition-du-paludisme-dans-le-monde"/>
      <w:bookmarkEnd w:id="2"/>
      <w:r w:rsidRPr="000F066E">
        <w:rPr>
          <w:rFonts w:ascii="Arial" w:eastAsia="Times New Roman" w:hAnsi="Arial" w:cs="Arial"/>
          <w:color w:val="000000"/>
          <w:lang w:eastAsia="fr-FR"/>
        </w:rPr>
        <w:t>Répartition du paludisme dans le monde</w:t>
      </w:r>
    </w:p>
    <w:p w:rsidR="00540DBD" w:rsidRPr="000F066E" w:rsidRDefault="00540DBD" w:rsidP="000F066E">
      <w:pPr>
        <w:spacing w:after="0" w:line="240" w:lineRule="auto"/>
        <w:ind w:left="142"/>
        <w:rPr>
          <w:rFonts w:ascii="Arial" w:eastAsia="Times New Roman" w:hAnsi="Arial" w:cs="Arial"/>
          <w:color w:val="000000"/>
          <w:lang w:eastAsia="fr-FR"/>
        </w:rPr>
      </w:pPr>
      <w:r w:rsidRPr="000F066E">
        <w:rPr>
          <w:rFonts w:ascii="Arial" w:eastAsia="Times New Roman" w:hAnsi="Arial" w:cs="Arial"/>
          <w:color w:val="303030"/>
          <w:shd w:val="clear" w:color="auto" w:fill="FFFFFF"/>
          <w:lang w:eastAsia="fr-FR"/>
        </w:rPr>
        <w:t>Le paludisme touche une centaine de pays dans le monde, la maladie est endémique des régions dites intertropicales, donc situées de part et d'autre de l'équateur, entre le tropique du cancer et le tropique du capricorne. Le paludisme sévit dans un vaste ensemble géographique regroupant les Amériques, une vaste zone de l'Afrique subsaharienne, de l'Asie et de l'Asie du Sud-est. Le Centre pour le contrôle et la prévention des maladies (agence gouvernementale américaine) fournit </w:t>
      </w:r>
      <w:hyperlink r:id="rId24" w:tgtFrame="_blank" w:history="1">
        <w:r w:rsidRPr="000F066E">
          <w:rPr>
            <w:rFonts w:ascii="Arial" w:eastAsia="Times New Roman" w:hAnsi="Arial" w:cs="Arial"/>
            <w:color w:val="000000"/>
            <w:u w:val="single"/>
            <w:shd w:val="clear" w:color="auto" w:fill="FFFFFF"/>
            <w:lang w:eastAsia="fr-FR"/>
          </w:rPr>
          <w:t>dans cette liste alphabétique</w:t>
        </w:r>
      </w:hyperlink>
      <w:r w:rsidRPr="000F066E">
        <w:rPr>
          <w:rFonts w:ascii="Arial" w:eastAsia="Times New Roman" w:hAnsi="Arial" w:cs="Arial"/>
          <w:color w:val="303030"/>
          <w:shd w:val="clear" w:color="auto" w:fill="FFFFFF"/>
          <w:lang w:eastAsia="fr-FR"/>
        </w:rPr>
        <w:t> des informations concernant la présence de la malaria par pays et zones à risques. </w:t>
      </w:r>
      <w:r w:rsidRPr="000F066E">
        <w:rPr>
          <w:rFonts w:ascii="Arial" w:eastAsia="Times New Roman" w:hAnsi="Arial" w:cs="Arial"/>
          <w:color w:val="303030"/>
          <w:lang w:eastAsia="fr-FR"/>
        </w:rPr>
        <w:br/>
      </w:r>
      <w:bookmarkStart w:id="3" w:name="symptomes"/>
      <w:bookmarkEnd w:id="3"/>
      <w:r w:rsidRPr="000F066E">
        <w:rPr>
          <w:rFonts w:ascii="Arial" w:eastAsia="Times New Roman" w:hAnsi="Arial" w:cs="Arial"/>
          <w:color w:val="000000"/>
          <w:lang w:eastAsia="fr-FR"/>
        </w:rPr>
        <w:t>Symptômes</w:t>
      </w:r>
    </w:p>
    <w:p w:rsidR="00540DBD" w:rsidRPr="000F066E" w:rsidRDefault="00540DBD" w:rsidP="000F066E">
      <w:pPr>
        <w:spacing w:after="0" w:line="240" w:lineRule="auto"/>
        <w:ind w:left="142"/>
        <w:rPr>
          <w:rFonts w:ascii="Arial" w:eastAsia="Times New Roman" w:hAnsi="Arial" w:cs="Arial"/>
          <w:color w:val="000000"/>
          <w:lang w:eastAsia="fr-FR"/>
        </w:rPr>
      </w:pPr>
      <w:r w:rsidRPr="000F066E">
        <w:rPr>
          <w:rFonts w:ascii="Arial" w:eastAsia="Times New Roman" w:hAnsi="Arial" w:cs="Arial"/>
          <w:color w:val="303030"/>
          <w:shd w:val="clear" w:color="auto" w:fill="FFFFFF"/>
          <w:lang w:eastAsia="fr-FR"/>
        </w:rPr>
        <w:t>Lorsque le parasite qui pénètre l'</w:t>
      </w:r>
      <w:hyperlink r:id="rId25" w:history="1">
        <w:r w:rsidRPr="000F066E">
          <w:rPr>
            <w:rFonts w:ascii="Arial" w:eastAsia="Times New Roman" w:hAnsi="Arial" w:cs="Arial"/>
            <w:color w:val="000000"/>
            <w:u w:val="single"/>
            <w:shd w:val="clear" w:color="auto" w:fill="FFFFFF"/>
            <w:lang w:eastAsia="fr-FR"/>
          </w:rPr>
          <w:t>organisme</w:t>
        </w:r>
      </w:hyperlink>
      <w:r w:rsidRPr="000F066E">
        <w:rPr>
          <w:rFonts w:ascii="Arial" w:eastAsia="Times New Roman" w:hAnsi="Arial" w:cs="Arial"/>
          <w:color w:val="303030"/>
          <w:shd w:val="clear" w:color="auto" w:fill="FFFFFF"/>
          <w:lang w:eastAsia="fr-FR"/>
        </w:rPr>
        <w:t>, l'infection se manifeste par une </w:t>
      </w:r>
      <w:hyperlink r:id="rId26" w:history="1">
        <w:r w:rsidRPr="000F066E">
          <w:rPr>
            <w:rFonts w:ascii="Arial" w:eastAsia="Times New Roman" w:hAnsi="Arial" w:cs="Arial"/>
            <w:color w:val="000000"/>
            <w:u w:val="single"/>
            <w:shd w:val="clear" w:color="auto" w:fill="FFFFFF"/>
            <w:lang w:eastAsia="fr-FR"/>
          </w:rPr>
          <w:t>fièvre</w:t>
        </w:r>
      </w:hyperlink>
      <w:r w:rsidRPr="000F066E">
        <w:rPr>
          <w:rFonts w:ascii="Arial" w:eastAsia="Times New Roman" w:hAnsi="Arial" w:cs="Arial"/>
          <w:color w:val="303030"/>
          <w:shd w:val="clear" w:color="auto" w:fill="FFFFFF"/>
          <w:lang w:eastAsia="fr-FR"/>
        </w:rPr>
        <w:t> élevée , des </w:t>
      </w:r>
      <w:hyperlink r:id="rId27" w:history="1">
        <w:r w:rsidRPr="000F066E">
          <w:rPr>
            <w:rFonts w:ascii="Arial" w:eastAsia="Times New Roman" w:hAnsi="Arial" w:cs="Arial"/>
            <w:color w:val="000000"/>
            <w:u w:val="single"/>
            <w:shd w:val="clear" w:color="auto" w:fill="FFFFFF"/>
            <w:lang w:eastAsia="fr-FR"/>
          </w:rPr>
          <w:t>douleurs diffuses</w:t>
        </w:r>
      </w:hyperlink>
      <w:r w:rsidRPr="000F066E">
        <w:rPr>
          <w:rFonts w:ascii="Arial" w:eastAsia="Times New Roman" w:hAnsi="Arial" w:cs="Arial"/>
          <w:color w:val="303030"/>
          <w:shd w:val="clear" w:color="auto" w:fill="FFFFFF"/>
          <w:lang w:eastAsia="fr-FR"/>
        </w:rPr>
        <w:t>, abdominales, articulaires, </w:t>
      </w:r>
      <w:hyperlink r:id="rId28" w:history="1">
        <w:r w:rsidRPr="000F066E">
          <w:rPr>
            <w:rFonts w:ascii="Arial" w:eastAsia="Times New Roman" w:hAnsi="Arial" w:cs="Arial"/>
            <w:color w:val="000000"/>
            <w:u w:val="single"/>
            <w:shd w:val="clear" w:color="auto" w:fill="FFFFFF"/>
            <w:lang w:eastAsia="fr-FR"/>
          </w:rPr>
          <w:t>musculaires</w:t>
        </w:r>
      </w:hyperlink>
      <w:r w:rsidRPr="000F066E">
        <w:rPr>
          <w:rFonts w:ascii="Arial" w:eastAsia="Times New Roman" w:hAnsi="Arial" w:cs="Arial"/>
          <w:color w:val="303030"/>
          <w:shd w:val="clear" w:color="auto" w:fill="FFFFFF"/>
          <w:lang w:eastAsia="fr-FR"/>
        </w:rPr>
        <w:t>, des </w:t>
      </w:r>
      <w:hyperlink r:id="rId29" w:history="1">
        <w:r w:rsidRPr="000F066E">
          <w:rPr>
            <w:rFonts w:ascii="Arial" w:eastAsia="Times New Roman" w:hAnsi="Arial" w:cs="Arial"/>
            <w:color w:val="000000"/>
            <w:u w:val="single"/>
            <w:shd w:val="clear" w:color="auto" w:fill="FFFFFF"/>
            <w:lang w:eastAsia="fr-FR"/>
          </w:rPr>
          <w:t>maux de tête</w:t>
        </w:r>
      </w:hyperlink>
      <w:r w:rsidRPr="000F066E">
        <w:rPr>
          <w:rFonts w:ascii="Arial" w:eastAsia="Times New Roman" w:hAnsi="Arial" w:cs="Arial"/>
          <w:color w:val="303030"/>
          <w:shd w:val="clear" w:color="auto" w:fill="FFFFFF"/>
          <w:lang w:eastAsia="fr-FR"/>
        </w:rPr>
        <w:t> , des </w:t>
      </w:r>
      <w:hyperlink r:id="rId30" w:history="1">
        <w:r w:rsidRPr="000F066E">
          <w:rPr>
            <w:rFonts w:ascii="Arial" w:eastAsia="Times New Roman" w:hAnsi="Arial" w:cs="Arial"/>
            <w:color w:val="000000"/>
            <w:u w:val="single"/>
            <w:shd w:val="clear" w:color="auto" w:fill="FFFFFF"/>
            <w:lang w:eastAsia="fr-FR"/>
          </w:rPr>
          <w:t>troubles digestifs</w:t>
        </w:r>
      </w:hyperlink>
      <w:r w:rsidRPr="000F066E">
        <w:rPr>
          <w:rFonts w:ascii="Arial" w:eastAsia="Times New Roman" w:hAnsi="Arial" w:cs="Arial"/>
          <w:color w:val="303030"/>
          <w:shd w:val="clear" w:color="auto" w:fill="FFFFFF"/>
          <w:lang w:eastAsia="fr-FR"/>
        </w:rPr>
        <w:t> avec </w:t>
      </w:r>
      <w:hyperlink r:id="rId31" w:history="1">
        <w:r w:rsidRPr="000F066E">
          <w:rPr>
            <w:rFonts w:ascii="Arial" w:eastAsia="Times New Roman" w:hAnsi="Arial" w:cs="Arial"/>
            <w:color w:val="000000"/>
            <w:u w:val="single"/>
            <w:shd w:val="clear" w:color="auto" w:fill="FFFFFF"/>
            <w:lang w:eastAsia="fr-FR"/>
          </w:rPr>
          <w:t>nausées</w:t>
        </w:r>
      </w:hyperlink>
      <w:r w:rsidRPr="000F066E">
        <w:rPr>
          <w:rFonts w:ascii="Arial" w:eastAsia="Times New Roman" w:hAnsi="Arial" w:cs="Arial"/>
          <w:color w:val="303030"/>
          <w:shd w:val="clear" w:color="auto" w:fill="FFFFFF"/>
          <w:lang w:eastAsia="fr-FR"/>
        </w:rPr>
        <w:t>, </w:t>
      </w:r>
      <w:hyperlink r:id="rId32" w:history="1">
        <w:r w:rsidRPr="000F066E">
          <w:rPr>
            <w:rFonts w:ascii="Arial" w:eastAsia="Times New Roman" w:hAnsi="Arial" w:cs="Arial"/>
            <w:color w:val="000000"/>
            <w:u w:val="single"/>
            <w:shd w:val="clear" w:color="auto" w:fill="FFFFFF"/>
            <w:lang w:eastAsia="fr-FR"/>
          </w:rPr>
          <w:t>vomissements</w:t>
        </w:r>
      </w:hyperlink>
      <w:r w:rsidRPr="000F066E">
        <w:rPr>
          <w:rFonts w:ascii="Arial" w:eastAsia="Times New Roman" w:hAnsi="Arial" w:cs="Arial"/>
          <w:color w:val="303030"/>
          <w:shd w:val="clear" w:color="auto" w:fill="FFFFFF"/>
          <w:lang w:eastAsia="fr-FR"/>
        </w:rPr>
        <w:t> et </w:t>
      </w:r>
      <w:hyperlink r:id="rId33" w:history="1">
        <w:r w:rsidRPr="000F066E">
          <w:rPr>
            <w:rFonts w:ascii="Arial" w:eastAsia="Times New Roman" w:hAnsi="Arial" w:cs="Arial"/>
            <w:color w:val="000000"/>
            <w:u w:val="single"/>
            <w:shd w:val="clear" w:color="auto" w:fill="FFFFFF"/>
            <w:lang w:eastAsia="fr-FR"/>
          </w:rPr>
          <w:t>diarrhées</w:t>
        </w:r>
      </w:hyperlink>
      <w:r w:rsidRPr="000F066E">
        <w:rPr>
          <w:rFonts w:ascii="Arial" w:eastAsia="Times New Roman" w:hAnsi="Arial" w:cs="Arial"/>
          <w:color w:val="303030"/>
          <w:shd w:val="clear" w:color="auto" w:fill="FFFFFF"/>
          <w:lang w:eastAsia="fr-FR"/>
        </w:rPr>
        <w:t> qui peuvent évoquer une </w:t>
      </w:r>
      <w:proofErr w:type="spellStart"/>
      <w:r w:rsidRPr="000F066E">
        <w:rPr>
          <w:rFonts w:ascii="Times New Roman" w:eastAsia="Times New Roman" w:hAnsi="Times New Roman" w:cs="Times New Roman"/>
          <w:lang w:eastAsia="fr-FR"/>
        </w:rPr>
        <w:fldChar w:fldCharType="begin"/>
      </w:r>
      <w:r w:rsidRPr="000F066E">
        <w:rPr>
          <w:rFonts w:ascii="Times New Roman" w:eastAsia="Times New Roman" w:hAnsi="Times New Roman" w:cs="Times New Roman"/>
          <w:lang w:eastAsia="fr-FR"/>
        </w:rPr>
        <w:instrText xml:space="preserve"> HYPERLINK "http://sante-medecine.journaldesfemmes.fr/faq/15227-" </w:instrText>
      </w:r>
      <w:r w:rsidRPr="000F066E">
        <w:rPr>
          <w:rFonts w:ascii="Times New Roman" w:eastAsia="Times New Roman" w:hAnsi="Times New Roman" w:cs="Times New Roman"/>
          <w:lang w:eastAsia="fr-FR"/>
        </w:rPr>
        <w:fldChar w:fldCharType="separate"/>
      </w:r>
      <w:r w:rsidRPr="000F066E">
        <w:rPr>
          <w:rFonts w:ascii="Arial" w:eastAsia="Times New Roman" w:hAnsi="Arial" w:cs="Arial"/>
          <w:color w:val="000000"/>
          <w:u w:val="single"/>
          <w:shd w:val="clear" w:color="auto" w:fill="FFFFFF"/>
          <w:lang w:eastAsia="fr-FR"/>
        </w:rPr>
        <w:t>gastro-entérite</w:t>
      </w:r>
      <w:r w:rsidRPr="000F066E">
        <w:rPr>
          <w:rFonts w:ascii="Times New Roman" w:eastAsia="Times New Roman" w:hAnsi="Times New Roman" w:cs="Times New Roman"/>
          <w:lang w:eastAsia="fr-FR"/>
        </w:rPr>
        <w:fldChar w:fldCharType="end"/>
      </w:r>
      <w:r w:rsidRPr="000F066E">
        <w:rPr>
          <w:rFonts w:ascii="Arial" w:eastAsia="Times New Roman" w:hAnsi="Arial" w:cs="Arial"/>
          <w:color w:val="303030"/>
          <w:shd w:val="clear" w:color="auto" w:fill="FFFFFF"/>
          <w:lang w:eastAsia="fr-FR"/>
        </w:rPr>
        <w:t>avec</w:t>
      </w:r>
      <w:proofErr w:type="spellEnd"/>
      <w:r w:rsidRPr="000F066E">
        <w:rPr>
          <w:rFonts w:ascii="Arial" w:eastAsia="Times New Roman" w:hAnsi="Arial" w:cs="Arial"/>
          <w:color w:val="303030"/>
          <w:shd w:val="clear" w:color="auto" w:fill="FFFFFF"/>
          <w:lang w:eastAsia="fr-FR"/>
        </w:rPr>
        <w:t xml:space="preserve"> beaucoup de </w:t>
      </w:r>
      <w:proofErr w:type="spellStart"/>
      <w:r w:rsidRPr="000F066E">
        <w:rPr>
          <w:rFonts w:ascii="Arial" w:eastAsia="Times New Roman" w:hAnsi="Arial" w:cs="Arial"/>
          <w:color w:val="303030"/>
          <w:shd w:val="clear" w:color="auto" w:fill="FFFFFF"/>
          <w:lang w:eastAsia="fr-FR"/>
        </w:rPr>
        <w:t>fièvre.Le</w:t>
      </w:r>
      <w:proofErr w:type="spellEnd"/>
      <w:r w:rsidRPr="000F066E">
        <w:rPr>
          <w:rFonts w:ascii="Arial" w:eastAsia="Times New Roman" w:hAnsi="Arial" w:cs="Arial"/>
          <w:color w:val="303030"/>
          <w:shd w:val="clear" w:color="auto" w:fill="FFFFFF"/>
          <w:lang w:eastAsia="fr-FR"/>
        </w:rPr>
        <w:t xml:space="preserve"> parasite reste alors dans le corps, au niveau du </w:t>
      </w:r>
      <w:hyperlink r:id="rId34" w:history="1">
        <w:r w:rsidRPr="000F066E">
          <w:rPr>
            <w:rFonts w:ascii="Arial" w:eastAsia="Times New Roman" w:hAnsi="Arial" w:cs="Arial"/>
            <w:color w:val="000000"/>
            <w:u w:val="single"/>
            <w:shd w:val="clear" w:color="auto" w:fill="FFFFFF"/>
            <w:lang w:eastAsia="fr-FR"/>
          </w:rPr>
          <w:t>foie</w:t>
        </w:r>
      </w:hyperlink>
      <w:r w:rsidRPr="000F066E">
        <w:rPr>
          <w:rFonts w:ascii="Arial" w:eastAsia="Times New Roman" w:hAnsi="Arial" w:cs="Arial"/>
          <w:color w:val="303030"/>
          <w:shd w:val="clear" w:color="auto" w:fill="FFFFFF"/>
          <w:lang w:eastAsia="fr-FR"/>
        </w:rPr>
        <w:t> notamment, puis il peut entraîner un accès palustre avec l’apparition de </w:t>
      </w:r>
      <w:hyperlink r:id="rId35" w:history="1">
        <w:r w:rsidRPr="000F066E">
          <w:rPr>
            <w:rFonts w:ascii="Arial" w:eastAsia="Times New Roman" w:hAnsi="Arial" w:cs="Arial"/>
            <w:color w:val="000000"/>
            <w:u w:val="single"/>
            <w:shd w:val="clear" w:color="auto" w:fill="FFFFFF"/>
            <w:lang w:eastAsia="fr-FR"/>
          </w:rPr>
          <w:t>frissons</w:t>
        </w:r>
      </w:hyperlink>
      <w:r w:rsidRPr="000F066E">
        <w:rPr>
          <w:rFonts w:ascii="Arial" w:eastAsia="Times New Roman" w:hAnsi="Arial" w:cs="Arial"/>
          <w:color w:val="303030"/>
          <w:shd w:val="clear" w:color="auto" w:fill="FFFFFF"/>
          <w:lang w:eastAsia="fr-FR"/>
        </w:rPr>
        <w:t> apparaissant brutalement et durant moins de deux heures puis d’une fièvre élevée pendant quelques heures suivie de </w:t>
      </w:r>
      <w:hyperlink r:id="rId36" w:history="1">
        <w:r w:rsidRPr="000F066E">
          <w:rPr>
            <w:rFonts w:ascii="Arial" w:eastAsia="Times New Roman" w:hAnsi="Arial" w:cs="Arial"/>
            <w:color w:val="000000"/>
            <w:u w:val="single"/>
            <w:shd w:val="clear" w:color="auto" w:fill="FFFFFF"/>
            <w:lang w:eastAsia="fr-FR"/>
          </w:rPr>
          <w:t>sueurs</w:t>
        </w:r>
      </w:hyperlink>
      <w:r w:rsidRPr="000F066E">
        <w:rPr>
          <w:rFonts w:ascii="Arial" w:eastAsia="Times New Roman" w:hAnsi="Arial" w:cs="Arial"/>
          <w:color w:val="303030"/>
          <w:shd w:val="clear" w:color="auto" w:fill="FFFFFF"/>
          <w:lang w:eastAsia="fr-FR"/>
        </w:rPr>
        <w:t> importantes: Ces symptômes vont survenir par crises tous les deux à trois jours. </w:t>
      </w:r>
      <w:r w:rsidRPr="000F066E">
        <w:rPr>
          <w:rFonts w:ascii="Arial" w:eastAsia="Times New Roman" w:hAnsi="Arial" w:cs="Arial"/>
          <w:color w:val="303030"/>
          <w:lang w:eastAsia="fr-FR"/>
        </w:rPr>
        <w:br/>
      </w:r>
      <w:r w:rsidRPr="000F066E">
        <w:rPr>
          <w:rFonts w:ascii="Arial" w:eastAsia="Times New Roman" w:hAnsi="Arial" w:cs="Arial"/>
          <w:color w:val="303030"/>
          <w:shd w:val="clear" w:color="auto" w:fill="FFFFFF"/>
          <w:lang w:eastAsia="fr-FR"/>
        </w:rPr>
        <w:t>Des manifestations neurologiques comme des </w:t>
      </w:r>
      <w:hyperlink r:id="rId37" w:history="1">
        <w:r w:rsidRPr="000F066E">
          <w:rPr>
            <w:rFonts w:ascii="Arial" w:eastAsia="Times New Roman" w:hAnsi="Arial" w:cs="Arial"/>
            <w:color w:val="000000"/>
            <w:u w:val="single"/>
            <w:shd w:val="clear" w:color="auto" w:fill="FFFFFF"/>
            <w:lang w:eastAsia="fr-FR"/>
          </w:rPr>
          <w:t>convulsions</w:t>
        </w:r>
      </w:hyperlink>
      <w:r w:rsidRPr="000F066E">
        <w:rPr>
          <w:rFonts w:ascii="Arial" w:eastAsia="Times New Roman" w:hAnsi="Arial" w:cs="Arial"/>
          <w:color w:val="303030"/>
          <w:shd w:val="clear" w:color="auto" w:fill="FFFFFF"/>
          <w:lang w:eastAsia="fr-FR"/>
        </w:rPr>
        <w:t> ou un </w:t>
      </w:r>
      <w:hyperlink r:id="rId38" w:history="1">
        <w:r w:rsidRPr="000F066E">
          <w:rPr>
            <w:rFonts w:ascii="Arial" w:eastAsia="Times New Roman" w:hAnsi="Arial" w:cs="Arial"/>
            <w:color w:val="000000"/>
            <w:u w:val="single"/>
            <w:shd w:val="clear" w:color="auto" w:fill="FFFFFF"/>
            <w:lang w:eastAsia="fr-FR"/>
          </w:rPr>
          <w:t>coma</w:t>
        </w:r>
      </w:hyperlink>
      <w:r w:rsidRPr="000F066E">
        <w:rPr>
          <w:rFonts w:ascii="Arial" w:eastAsia="Times New Roman" w:hAnsi="Arial" w:cs="Arial"/>
          <w:color w:val="303030"/>
          <w:shd w:val="clear" w:color="auto" w:fill="FFFFFF"/>
          <w:lang w:eastAsia="fr-FR"/>
        </w:rPr>
        <w:t> évoquent un paludisme cérébral qui peut entraîner rapidement la </w:t>
      </w:r>
      <w:hyperlink r:id="rId39" w:history="1">
        <w:r w:rsidRPr="000F066E">
          <w:rPr>
            <w:rFonts w:ascii="Arial" w:eastAsia="Times New Roman" w:hAnsi="Arial" w:cs="Arial"/>
            <w:color w:val="000000"/>
            <w:u w:val="single"/>
            <w:shd w:val="clear" w:color="auto" w:fill="FFFFFF"/>
            <w:lang w:eastAsia="fr-FR"/>
          </w:rPr>
          <w:t>mort</w:t>
        </w:r>
      </w:hyperlink>
      <w:r w:rsidRPr="000F066E">
        <w:rPr>
          <w:rFonts w:ascii="Arial" w:eastAsia="Times New Roman" w:hAnsi="Arial" w:cs="Arial"/>
          <w:color w:val="303030"/>
          <w:shd w:val="clear" w:color="auto" w:fill="FFFFFF"/>
          <w:lang w:eastAsia="fr-FR"/>
        </w:rPr>
        <w:t>. En l'absence de prise en charge, l'évolution se fait vers un « paludisme viscéral évolutif » avec fièvre, </w:t>
      </w:r>
      <w:hyperlink r:id="rId40" w:history="1">
        <w:r w:rsidRPr="000F066E">
          <w:rPr>
            <w:rFonts w:ascii="Arial" w:eastAsia="Times New Roman" w:hAnsi="Arial" w:cs="Arial"/>
            <w:color w:val="000000"/>
            <w:u w:val="single"/>
            <w:shd w:val="clear" w:color="auto" w:fill="FFFFFF"/>
            <w:lang w:eastAsia="fr-FR"/>
          </w:rPr>
          <w:t>ictère</w:t>
        </w:r>
      </w:hyperlink>
      <w:r w:rsidRPr="000F066E">
        <w:rPr>
          <w:rFonts w:ascii="Arial" w:eastAsia="Times New Roman" w:hAnsi="Arial" w:cs="Arial"/>
          <w:color w:val="303030"/>
          <w:shd w:val="clear" w:color="auto" w:fill="FFFFFF"/>
          <w:lang w:eastAsia="fr-FR"/>
        </w:rPr>
        <w:t> qui est une coloration jaune de la peau, et </w:t>
      </w:r>
      <w:hyperlink r:id="rId41" w:history="1">
        <w:r w:rsidRPr="000F066E">
          <w:rPr>
            <w:rFonts w:ascii="Arial" w:eastAsia="Times New Roman" w:hAnsi="Arial" w:cs="Arial"/>
            <w:color w:val="000000"/>
            <w:u w:val="single"/>
            <w:shd w:val="clear" w:color="auto" w:fill="FFFFFF"/>
            <w:lang w:eastAsia="fr-FR"/>
          </w:rPr>
          <w:t>splénomégalie</w:t>
        </w:r>
      </w:hyperlink>
      <w:r w:rsidRPr="000F066E">
        <w:rPr>
          <w:rFonts w:ascii="Arial" w:eastAsia="Times New Roman" w:hAnsi="Arial" w:cs="Arial"/>
          <w:color w:val="303030"/>
          <w:shd w:val="clear" w:color="auto" w:fill="FFFFFF"/>
          <w:lang w:eastAsia="fr-FR"/>
        </w:rPr>
        <w:t>, augmentation de la taille de la </w:t>
      </w:r>
      <w:hyperlink r:id="rId42" w:history="1">
        <w:r w:rsidRPr="000F066E">
          <w:rPr>
            <w:rFonts w:ascii="Arial" w:eastAsia="Times New Roman" w:hAnsi="Arial" w:cs="Arial"/>
            <w:color w:val="000000"/>
            <w:u w:val="single"/>
            <w:shd w:val="clear" w:color="auto" w:fill="FFFFFF"/>
            <w:lang w:eastAsia="fr-FR"/>
          </w:rPr>
          <w:t>rate</w:t>
        </w:r>
      </w:hyperlink>
      <w:r w:rsidRPr="000F066E">
        <w:rPr>
          <w:rFonts w:ascii="Arial" w:eastAsia="Times New Roman" w:hAnsi="Arial" w:cs="Arial"/>
          <w:color w:val="303030"/>
          <w:shd w:val="clear" w:color="auto" w:fill="FFFFFF"/>
          <w:lang w:eastAsia="fr-FR"/>
        </w:rPr>
        <w:t>. Ceci est dû à l'infestation des </w:t>
      </w:r>
      <w:hyperlink r:id="rId43" w:history="1">
        <w:r w:rsidRPr="000F066E">
          <w:rPr>
            <w:rFonts w:ascii="Arial" w:eastAsia="Times New Roman" w:hAnsi="Arial" w:cs="Arial"/>
            <w:color w:val="000000"/>
            <w:u w:val="single"/>
            <w:shd w:val="clear" w:color="auto" w:fill="FFFFFF"/>
            <w:lang w:eastAsia="fr-FR"/>
          </w:rPr>
          <w:t>globules rouges</w:t>
        </w:r>
      </w:hyperlink>
      <w:r w:rsidRPr="000F066E">
        <w:rPr>
          <w:rFonts w:ascii="Arial" w:eastAsia="Times New Roman" w:hAnsi="Arial" w:cs="Arial"/>
          <w:color w:val="303030"/>
          <w:shd w:val="clear" w:color="auto" w:fill="FFFFFF"/>
          <w:lang w:eastAsia="fr-FR"/>
        </w:rPr>
        <w:t> par le parasite. </w:t>
      </w:r>
      <w:r w:rsidRPr="000F066E">
        <w:rPr>
          <w:rFonts w:ascii="Arial" w:eastAsia="Times New Roman" w:hAnsi="Arial" w:cs="Arial"/>
          <w:color w:val="303030"/>
          <w:lang w:eastAsia="fr-FR"/>
        </w:rPr>
        <w:br/>
      </w:r>
      <w:bookmarkStart w:id="4" w:name="diagnostic"/>
      <w:bookmarkEnd w:id="4"/>
      <w:r w:rsidRPr="000F066E">
        <w:rPr>
          <w:rFonts w:ascii="Arial" w:eastAsia="Times New Roman" w:hAnsi="Arial" w:cs="Arial"/>
          <w:color w:val="000000"/>
          <w:lang w:eastAsia="fr-FR"/>
        </w:rPr>
        <w:t>Diagnostic</w:t>
      </w:r>
    </w:p>
    <w:p w:rsidR="00540DBD" w:rsidRPr="000F066E" w:rsidRDefault="00540DBD" w:rsidP="000F066E">
      <w:pPr>
        <w:spacing w:after="0" w:line="240" w:lineRule="auto"/>
        <w:ind w:left="142"/>
        <w:rPr>
          <w:rFonts w:ascii="Arial" w:eastAsia="Times New Roman" w:hAnsi="Arial" w:cs="Arial"/>
          <w:color w:val="000000"/>
          <w:lang w:eastAsia="fr-FR"/>
        </w:rPr>
      </w:pPr>
      <w:r w:rsidRPr="000F066E">
        <w:rPr>
          <w:rFonts w:ascii="Arial" w:eastAsia="Times New Roman" w:hAnsi="Arial" w:cs="Arial"/>
          <w:color w:val="303030"/>
          <w:shd w:val="clear" w:color="auto" w:fill="FFFFFF"/>
          <w:lang w:eastAsia="fr-FR"/>
        </w:rPr>
        <w:t>Pour poser le diagnostic de paludisme, il faut observer les crises de fièvre, leur intensité et leur fréquence. Une </w:t>
      </w:r>
      <w:hyperlink r:id="rId44" w:history="1">
        <w:r w:rsidRPr="000F066E">
          <w:rPr>
            <w:rFonts w:ascii="Arial" w:eastAsia="Times New Roman" w:hAnsi="Arial" w:cs="Arial"/>
            <w:color w:val="000000"/>
            <w:u w:val="single"/>
            <w:shd w:val="clear" w:color="auto" w:fill="FFFFFF"/>
            <w:lang w:eastAsia="fr-FR"/>
          </w:rPr>
          <w:t>prise de sang</w:t>
        </w:r>
      </w:hyperlink>
      <w:r w:rsidRPr="000F066E">
        <w:rPr>
          <w:rFonts w:ascii="Arial" w:eastAsia="Times New Roman" w:hAnsi="Arial" w:cs="Arial"/>
          <w:color w:val="303030"/>
          <w:shd w:val="clear" w:color="auto" w:fill="FFFFFF"/>
          <w:lang w:eastAsia="fr-FR"/>
        </w:rPr>
        <w:t> retrouve une diminution des globules rouges, des </w:t>
      </w:r>
      <w:hyperlink r:id="rId45" w:history="1">
        <w:r w:rsidRPr="000F066E">
          <w:rPr>
            <w:rFonts w:ascii="Arial" w:eastAsia="Times New Roman" w:hAnsi="Arial" w:cs="Arial"/>
            <w:color w:val="000000"/>
            <w:u w:val="single"/>
            <w:shd w:val="clear" w:color="auto" w:fill="FFFFFF"/>
            <w:lang w:eastAsia="fr-FR"/>
          </w:rPr>
          <w:t>plaquettes</w:t>
        </w:r>
      </w:hyperlink>
      <w:r w:rsidRPr="000F066E">
        <w:rPr>
          <w:rFonts w:ascii="Arial" w:eastAsia="Times New Roman" w:hAnsi="Arial" w:cs="Arial"/>
          <w:color w:val="303030"/>
          <w:shd w:val="clear" w:color="auto" w:fill="FFFFFF"/>
          <w:lang w:eastAsia="fr-FR"/>
        </w:rPr>
        <w:t>, et une augmentation de la </w:t>
      </w:r>
      <w:hyperlink r:id="rId46" w:history="1">
        <w:r w:rsidRPr="000F066E">
          <w:rPr>
            <w:rFonts w:ascii="Arial" w:eastAsia="Times New Roman" w:hAnsi="Arial" w:cs="Arial"/>
            <w:color w:val="000000"/>
            <w:u w:val="single"/>
            <w:shd w:val="clear" w:color="auto" w:fill="FFFFFF"/>
            <w:lang w:eastAsia="fr-FR"/>
          </w:rPr>
          <w:t>protéine</w:t>
        </w:r>
      </w:hyperlink>
      <w:r w:rsidRPr="000F066E">
        <w:rPr>
          <w:rFonts w:ascii="Arial" w:eastAsia="Times New Roman" w:hAnsi="Arial" w:cs="Arial"/>
          <w:color w:val="303030"/>
          <w:shd w:val="clear" w:color="auto" w:fill="FFFFFF"/>
          <w:lang w:eastAsia="fr-FR"/>
        </w:rPr>
        <w:t> spécifique de l'</w:t>
      </w:r>
      <w:hyperlink r:id="rId47" w:history="1">
        <w:r w:rsidRPr="000F066E">
          <w:rPr>
            <w:rFonts w:ascii="Arial" w:eastAsia="Times New Roman" w:hAnsi="Arial" w:cs="Arial"/>
            <w:color w:val="000000"/>
            <w:u w:val="single"/>
            <w:shd w:val="clear" w:color="auto" w:fill="FFFFFF"/>
            <w:lang w:eastAsia="fr-FR"/>
          </w:rPr>
          <w:t>inflammation</w:t>
        </w:r>
      </w:hyperlink>
      <w:r w:rsidRPr="000F066E">
        <w:rPr>
          <w:rFonts w:ascii="Arial" w:eastAsia="Times New Roman" w:hAnsi="Arial" w:cs="Arial"/>
          <w:color w:val="303030"/>
          <w:shd w:val="clear" w:color="auto" w:fill="FFFFFF"/>
          <w:lang w:eastAsia="fr-FR"/>
        </w:rPr>
        <w:t>, la </w:t>
      </w:r>
      <w:hyperlink r:id="rId48" w:history="1">
        <w:r w:rsidRPr="000F066E">
          <w:rPr>
            <w:rFonts w:ascii="Arial" w:eastAsia="Times New Roman" w:hAnsi="Arial" w:cs="Arial"/>
            <w:color w:val="000000"/>
            <w:u w:val="single"/>
            <w:shd w:val="clear" w:color="auto" w:fill="FFFFFF"/>
            <w:lang w:eastAsia="fr-FR"/>
          </w:rPr>
          <w:t>CRP</w:t>
        </w:r>
      </w:hyperlink>
      <w:r w:rsidRPr="000F066E">
        <w:rPr>
          <w:rFonts w:ascii="Arial" w:eastAsia="Times New Roman" w:hAnsi="Arial" w:cs="Arial"/>
          <w:color w:val="303030"/>
          <w:shd w:val="clear" w:color="auto" w:fill="FFFFFF"/>
          <w:lang w:eastAsia="fr-FR"/>
        </w:rPr>
        <w:t>. L'examen au microscope d'un </w:t>
      </w:r>
      <w:hyperlink r:id="rId49" w:history="1">
        <w:r w:rsidRPr="000F066E">
          <w:rPr>
            <w:rFonts w:ascii="Arial" w:eastAsia="Times New Roman" w:hAnsi="Arial" w:cs="Arial"/>
            <w:color w:val="000000"/>
            <w:u w:val="single"/>
            <w:shd w:val="clear" w:color="auto" w:fill="FFFFFF"/>
            <w:lang w:eastAsia="fr-FR"/>
          </w:rPr>
          <w:t>frottis sanguin</w:t>
        </w:r>
      </w:hyperlink>
      <w:r w:rsidRPr="000F066E">
        <w:rPr>
          <w:rFonts w:ascii="Arial" w:eastAsia="Times New Roman" w:hAnsi="Arial" w:cs="Arial"/>
          <w:color w:val="303030"/>
          <w:shd w:val="clear" w:color="auto" w:fill="FFFFFF"/>
          <w:lang w:eastAsia="fr-FR"/>
        </w:rPr>
        <w:t> permet de confirmer le paludisme, et de caractériser le type du parasite en cause. </w:t>
      </w:r>
      <w:r w:rsidRPr="000F066E">
        <w:rPr>
          <w:rFonts w:ascii="Arial" w:eastAsia="Times New Roman" w:hAnsi="Arial" w:cs="Arial"/>
          <w:color w:val="303030"/>
          <w:lang w:eastAsia="fr-FR"/>
        </w:rPr>
        <w:br/>
      </w:r>
      <w:bookmarkStart w:id="5" w:name="traitement"/>
      <w:bookmarkEnd w:id="5"/>
      <w:r w:rsidRPr="000F066E">
        <w:rPr>
          <w:rFonts w:ascii="Arial" w:eastAsia="Times New Roman" w:hAnsi="Arial" w:cs="Arial"/>
          <w:color w:val="000000"/>
          <w:lang w:eastAsia="fr-FR"/>
        </w:rPr>
        <w:t>Traitement</w:t>
      </w:r>
    </w:p>
    <w:p w:rsidR="00540DBD" w:rsidRPr="000F066E" w:rsidRDefault="00540DBD" w:rsidP="000F066E">
      <w:pPr>
        <w:spacing w:after="0" w:line="240" w:lineRule="auto"/>
        <w:ind w:left="142"/>
        <w:rPr>
          <w:rFonts w:ascii="Arial" w:eastAsia="Times New Roman" w:hAnsi="Arial" w:cs="Arial"/>
          <w:color w:val="000000"/>
          <w:lang w:eastAsia="fr-FR"/>
        </w:rPr>
      </w:pPr>
      <w:r w:rsidRPr="000F066E">
        <w:rPr>
          <w:rFonts w:ascii="Arial" w:eastAsia="Times New Roman" w:hAnsi="Arial" w:cs="Arial"/>
          <w:color w:val="303030"/>
          <w:shd w:val="clear" w:color="auto" w:fill="FFFFFF"/>
          <w:lang w:eastAsia="fr-FR"/>
        </w:rPr>
        <w:t>Dans la mesure où le parasite en cause dans le paludisme a développé des résistances par rapport à certains traitements (ex : </w:t>
      </w:r>
      <w:hyperlink r:id="rId50" w:history="1">
        <w:r w:rsidRPr="000F066E">
          <w:rPr>
            <w:rFonts w:ascii="Arial" w:eastAsia="Times New Roman" w:hAnsi="Arial" w:cs="Arial"/>
            <w:color w:val="000000"/>
            <w:u w:val="single"/>
            <w:shd w:val="clear" w:color="auto" w:fill="FFFFFF"/>
            <w:lang w:eastAsia="fr-FR"/>
          </w:rPr>
          <w:t>chloroquine</w:t>
        </w:r>
      </w:hyperlink>
      <w:r w:rsidRPr="000F066E">
        <w:rPr>
          <w:rFonts w:ascii="Arial" w:eastAsia="Times New Roman" w:hAnsi="Arial" w:cs="Arial"/>
          <w:color w:val="303030"/>
          <w:shd w:val="clear" w:color="auto" w:fill="FFFFFF"/>
          <w:lang w:eastAsia="fr-FR"/>
        </w:rPr>
        <w:t> ), les combinaisons à base d'</w:t>
      </w:r>
      <w:proofErr w:type="spellStart"/>
      <w:r w:rsidRPr="000F066E">
        <w:rPr>
          <w:rFonts w:ascii="Arial" w:eastAsia="Times New Roman" w:hAnsi="Arial" w:cs="Arial"/>
          <w:color w:val="303030"/>
          <w:shd w:val="clear" w:color="auto" w:fill="FFFFFF"/>
          <w:lang w:eastAsia="fr-FR"/>
        </w:rPr>
        <w:t>artémisinine</w:t>
      </w:r>
      <w:proofErr w:type="spellEnd"/>
      <w:r w:rsidRPr="000F066E">
        <w:rPr>
          <w:rFonts w:ascii="Arial" w:eastAsia="Times New Roman" w:hAnsi="Arial" w:cs="Arial"/>
          <w:color w:val="303030"/>
          <w:shd w:val="clear" w:color="auto" w:fill="FFFFFF"/>
          <w:lang w:eastAsia="fr-FR"/>
        </w:rPr>
        <w:t xml:space="preserve"> (issue d'une plante chinoise) sont le seul traitement efficace connu contre le paludisme aujourd'hui. Elles renforcent l'effet du traitement, et retardent également l'apparition de résistances. </w:t>
      </w:r>
      <w:r w:rsidRPr="000F066E">
        <w:rPr>
          <w:rFonts w:ascii="Arial" w:eastAsia="Times New Roman" w:hAnsi="Arial" w:cs="Arial"/>
          <w:color w:val="303030"/>
          <w:lang w:eastAsia="fr-FR"/>
        </w:rPr>
        <w:br/>
      </w:r>
      <w:bookmarkStart w:id="6" w:name="prevention"/>
      <w:bookmarkEnd w:id="6"/>
      <w:r w:rsidRPr="000F066E">
        <w:rPr>
          <w:rFonts w:ascii="Arial" w:eastAsia="Times New Roman" w:hAnsi="Arial" w:cs="Arial"/>
          <w:color w:val="000000"/>
          <w:lang w:eastAsia="fr-FR"/>
        </w:rPr>
        <w:t>Prévention</w:t>
      </w:r>
    </w:p>
    <w:p w:rsidR="00844480" w:rsidRPr="000F066E" w:rsidRDefault="00540DBD" w:rsidP="000F066E">
      <w:pPr>
        <w:ind w:left="142"/>
        <w:rPr>
          <w:rFonts w:hint="cs"/>
          <w:rtl/>
          <w:lang w:bidi="ar-DZ"/>
        </w:rPr>
      </w:pPr>
      <w:r w:rsidRPr="000F066E">
        <w:rPr>
          <w:rFonts w:ascii="Arial" w:eastAsia="Times New Roman" w:hAnsi="Arial" w:cs="Arial"/>
          <w:color w:val="303030"/>
          <w:shd w:val="clear" w:color="auto" w:fill="FFFFFF"/>
          <w:lang w:eastAsia="fr-FR"/>
        </w:rPr>
        <w:t>Le paludisme est une maladie évitable par une prévention efficace. Pour le voyageur, la prévention repose sur un traitement médicamenteux préventif adapté à la destination de voyage, et délivré sur ordonnance, à base d'</w:t>
      </w:r>
      <w:hyperlink r:id="rId51" w:history="1">
        <w:r w:rsidRPr="000F066E">
          <w:rPr>
            <w:rFonts w:ascii="Arial" w:eastAsia="Times New Roman" w:hAnsi="Arial" w:cs="Arial"/>
            <w:color w:val="000000"/>
            <w:u w:val="single"/>
            <w:shd w:val="clear" w:color="auto" w:fill="FFFFFF"/>
            <w:lang w:eastAsia="fr-FR"/>
          </w:rPr>
          <w:t>antipaludéens</w:t>
        </w:r>
      </w:hyperlink>
      <w:r w:rsidRPr="000F066E">
        <w:rPr>
          <w:rFonts w:ascii="Arial" w:eastAsia="Times New Roman" w:hAnsi="Arial" w:cs="Arial"/>
          <w:color w:val="303030"/>
          <w:shd w:val="clear" w:color="auto" w:fill="FFFFFF"/>
          <w:lang w:eastAsia="fr-FR"/>
        </w:rPr>
        <w:t xml:space="preserve"> (pour empêcher le parasite de se développer). Il est d'une efficacité partielle. Dans tous les cas, consulter votre médecin une dizaine de jours avant votre date de départ. Des mesures de prévention de la transmission du parasite par le moustique existent, comme par exemple des moustiquaires imprégnées d'insecticide, des répulsifs à moustique (sur la peau), des vêtements couvrant la peau (le soir et la nuit). Il est également recommandé d'éviter les zones rurales. Les complications graves du paludisme ne concernent en général que le parasite « Plasmodium </w:t>
      </w:r>
      <w:proofErr w:type="spellStart"/>
      <w:r w:rsidRPr="000F066E">
        <w:rPr>
          <w:rFonts w:ascii="Arial" w:eastAsia="Times New Roman" w:hAnsi="Arial" w:cs="Arial"/>
          <w:color w:val="303030"/>
          <w:shd w:val="clear" w:color="auto" w:fill="FFFFFF"/>
          <w:lang w:eastAsia="fr-FR"/>
        </w:rPr>
        <w:t>falciparum</w:t>
      </w:r>
      <w:proofErr w:type="spellEnd"/>
      <w:r w:rsidRPr="000F066E">
        <w:rPr>
          <w:rFonts w:ascii="Arial" w:eastAsia="Times New Roman" w:hAnsi="Arial" w:cs="Arial"/>
          <w:color w:val="303030"/>
          <w:shd w:val="clear" w:color="auto" w:fill="FFFFFF"/>
          <w:lang w:eastAsia="fr-FR"/>
        </w:rPr>
        <w:t xml:space="preserve"> ». L'infection par ce parasite peut engager le pronostic vital. </w:t>
      </w:r>
    </w:p>
    <w:sectPr w:rsidR="00844480" w:rsidRPr="000F066E" w:rsidSect="000F066E">
      <w:pgSz w:w="11906" w:h="16838"/>
      <w:pgMar w:top="567" w:right="566"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2E5"/>
    <w:multiLevelType w:val="multilevel"/>
    <w:tmpl w:val="D114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A21"/>
    <w:rsid w:val="000B02B5"/>
    <w:rsid w:val="000F066E"/>
    <w:rsid w:val="00356722"/>
    <w:rsid w:val="00540DBD"/>
    <w:rsid w:val="00844480"/>
    <w:rsid w:val="00933A2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540DB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DBD"/>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540DBD"/>
    <w:rPr>
      <w:color w:val="0000FF"/>
      <w:u w:val="single"/>
    </w:rPr>
  </w:style>
  <w:style w:type="character" w:customStyle="1" w:styleId="oo-icon">
    <w:name w:val="oo-icon"/>
    <w:basedOn w:val="Policepardfaut"/>
    <w:rsid w:val="00540DBD"/>
  </w:style>
  <w:style w:type="paragraph" w:styleId="Textedebulles">
    <w:name w:val="Balloon Text"/>
    <w:basedOn w:val="Normal"/>
    <w:link w:val="TextedebullesCar"/>
    <w:uiPriority w:val="99"/>
    <w:semiHidden/>
    <w:unhideWhenUsed/>
    <w:rsid w:val="00540DB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0D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540DB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DBD"/>
    <w:rPr>
      <w:rFonts w:ascii="Times New Roman" w:eastAsia="Times New Roman" w:hAnsi="Times New Roman" w:cs="Times New Roman"/>
      <w:b/>
      <w:bCs/>
      <w:sz w:val="36"/>
      <w:szCs w:val="36"/>
      <w:lang w:eastAsia="fr-FR"/>
    </w:rPr>
  </w:style>
  <w:style w:type="character" w:styleId="Lienhypertexte">
    <w:name w:val="Hyperlink"/>
    <w:basedOn w:val="Policepardfaut"/>
    <w:uiPriority w:val="99"/>
    <w:semiHidden/>
    <w:unhideWhenUsed/>
    <w:rsid w:val="00540DBD"/>
    <w:rPr>
      <w:color w:val="0000FF"/>
      <w:u w:val="single"/>
    </w:rPr>
  </w:style>
  <w:style w:type="character" w:customStyle="1" w:styleId="oo-icon">
    <w:name w:val="oo-icon"/>
    <w:basedOn w:val="Policepardfaut"/>
    <w:rsid w:val="00540DBD"/>
  </w:style>
  <w:style w:type="paragraph" w:styleId="Textedebulles">
    <w:name w:val="Balloon Text"/>
    <w:basedOn w:val="Normal"/>
    <w:link w:val="TextedebullesCar"/>
    <w:uiPriority w:val="99"/>
    <w:semiHidden/>
    <w:unhideWhenUsed/>
    <w:rsid w:val="00540DB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0D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581214">
      <w:bodyDiv w:val="1"/>
      <w:marLeft w:val="0"/>
      <w:marRight w:val="0"/>
      <w:marTop w:val="0"/>
      <w:marBottom w:val="0"/>
      <w:divBdr>
        <w:top w:val="none" w:sz="0" w:space="0" w:color="auto"/>
        <w:left w:val="none" w:sz="0" w:space="0" w:color="auto"/>
        <w:bottom w:val="none" w:sz="0" w:space="0" w:color="auto"/>
        <w:right w:val="none" w:sz="0" w:space="0" w:color="auto"/>
      </w:divBdr>
      <w:divsChild>
        <w:div w:id="2034458392">
          <w:marLeft w:val="0"/>
          <w:marRight w:val="0"/>
          <w:marTop w:val="0"/>
          <w:marBottom w:val="225"/>
          <w:divBdr>
            <w:top w:val="single" w:sz="6" w:space="8" w:color="CCCCCC"/>
            <w:left w:val="single" w:sz="6" w:space="8" w:color="CCCCCC"/>
            <w:bottom w:val="single" w:sz="6" w:space="8" w:color="CCCCCC"/>
            <w:right w:val="single" w:sz="6" w:space="8" w:color="CCCCCC"/>
          </w:divBdr>
        </w:div>
        <w:div w:id="1466659477">
          <w:marLeft w:val="0"/>
          <w:marRight w:val="0"/>
          <w:marTop w:val="0"/>
          <w:marBottom w:val="0"/>
          <w:divBdr>
            <w:top w:val="none" w:sz="0" w:space="0" w:color="auto"/>
            <w:left w:val="none" w:sz="0" w:space="0" w:color="auto"/>
            <w:bottom w:val="none" w:sz="0" w:space="0" w:color="auto"/>
            <w:right w:val="none" w:sz="0" w:space="0" w:color="auto"/>
          </w:divBdr>
          <w:divsChild>
            <w:div w:id="283731227">
              <w:marLeft w:val="0"/>
              <w:marRight w:val="0"/>
              <w:marTop w:val="0"/>
              <w:marBottom w:val="0"/>
              <w:divBdr>
                <w:top w:val="none" w:sz="0" w:space="0" w:color="auto"/>
                <w:left w:val="none" w:sz="0" w:space="0" w:color="auto"/>
                <w:bottom w:val="none" w:sz="0" w:space="0" w:color="auto"/>
                <w:right w:val="none" w:sz="0" w:space="0" w:color="auto"/>
              </w:divBdr>
              <w:divsChild>
                <w:div w:id="32509229">
                  <w:marLeft w:val="0"/>
                  <w:marRight w:val="0"/>
                  <w:marTop w:val="0"/>
                  <w:marBottom w:val="0"/>
                  <w:divBdr>
                    <w:top w:val="none" w:sz="0" w:space="0" w:color="auto"/>
                    <w:left w:val="none" w:sz="0" w:space="0" w:color="auto"/>
                    <w:bottom w:val="none" w:sz="0" w:space="0" w:color="auto"/>
                    <w:right w:val="none" w:sz="0" w:space="0" w:color="auto"/>
                  </w:divBdr>
                  <w:divsChild>
                    <w:div w:id="1459638932">
                      <w:marLeft w:val="0"/>
                      <w:marRight w:val="0"/>
                      <w:marTop w:val="0"/>
                      <w:marBottom w:val="0"/>
                      <w:divBdr>
                        <w:top w:val="none" w:sz="0" w:space="0" w:color="auto"/>
                        <w:left w:val="none" w:sz="0" w:space="0" w:color="auto"/>
                        <w:bottom w:val="none" w:sz="0" w:space="0" w:color="auto"/>
                        <w:right w:val="none" w:sz="0" w:space="0" w:color="auto"/>
                      </w:divBdr>
                      <w:divsChild>
                        <w:div w:id="5713605">
                          <w:marLeft w:val="0"/>
                          <w:marRight w:val="0"/>
                          <w:marTop w:val="0"/>
                          <w:marBottom w:val="0"/>
                          <w:divBdr>
                            <w:top w:val="none" w:sz="0" w:space="0" w:color="auto"/>
                            <w:left w:val="none" w:sz="0" w:space="0" w:color="auto"/>
                            <w:bottom w:val="none" w:sz="0" w:space="0" w:color="auto"/>
                            <w:right w:val="none" w:sz="0" w:space="0" w:color="auto"/>
                          </w:divBdr>
                          <w:divsChild>
                            <w:div w:id="1463501311">
                              <w:marLeft w:val="0"/>
                              <w:marRight w:val="0"/>
                              <w:marTop w:val="0"/>
                              <w:marBottom w:val="0"/>
                              <w:divBdr>
                                <w:top w:val="none" w:sz="0" w:space="0" w:color="auto"/>
                                <w:left w:val="none" w:sz="0" w:space="0" w:color="auto"/>
                                <w:bottom w:val="none" w:sz="0" w:space="0" w:color="auto"/>
                                <w:right w:val="none" w:sz="0" w:space="0" w:color="auto"/>
                              </w:divBdr>
                              <w:divsChild>
                                <w:div w:id="785848424">
                                  <w:marLeft w:val="0"/>
                                  <w:marRight w:val="0"/>
                                  <w:marTop w:val="0"/>
                                  <w:marBottom w:val="0"/>
                                  <w:divBdr>
                                    <w:top w:val="none" w:sz="0" w:space="0" w:color="auto"/>
                                    <w:left w:val="none" w:sz="0" w:space="0" w:color="auto"/>
                                    <w:bottom w:val="none" w:sz="0" w:space="0" w:color="auto"/>
                                    <w:right w:val="none" w:sz="0" w:space="0" w:color="auto"/>
                                  </w:divBdr>
                                  <w:divsChild>
                                    <w:div w:id="110568778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te-medecine.journaldesfemmes.fr/faq/22292-" TargetMode="External"/><Relationship Id="rId18" Type="http://schemas.openxmlformats.org/officeDocument/2006/relationships/hyperlink" Target="http://sante-medecine.journaldesfemmes.fr/faq/21559-" TargetMode="External"/><Relationship Id="rId26" Type="http://schemas.openxmlformats.org/officeDocument/2006/relationships/hyperlink" Target="http://sante-medecine.journaldesfemmes.fr/faq/17854-" TargetMode="External"/><Relationship Id="rId39" Type="http://schemas.openxmlformats.org/officeDocument/2006/relationships/hyperlink" Target="http://sante-medecine.journaldesfemmes.fr/faq/20786-" TargetMode="External"/><Relationship Id="rId3" Type="http://schemas.microsoft.com/office/2007/relationships/stylesWithEffects" Target="stylesWithEffects.xml"/><Relationship Id="rId21" Type="http://schemas.openxmlformats.org/officeDocument/2006/relationships/hyperlink" Target="http://sante-medecine.journaldesfemmes.fr/faq/1994-" TargetMode="External"/><Relationship Id="rId34" Type="http://schemas.openxmlformats.org/officeDocument/2006/relationships/hyperlink" Target="http://sante-medecine.journaldesfemmes.fr/faq/8375-" TargetMode="External"/><Relationship Id="rId42" Type="http://schemas.openxmlformats.org/officeDocument/2006/relationships/hyperlink" Target="http://sante-medecine.journaldesfemmes.fr/faq/14141-" TargetMode="External"/><Relationship Id="rId47" Type="http://schemas.openxmlformats.org/officeDocument/2006/relationships/hyperlink" Target="http://sante-medecine.journaldesfemmes.fr/faq/13531-" TargetMode="External"/><Relationship Id="rId50" Type="http://schemas.openxmlformats.org/officeDocument/2006/relationships/hyperlink" Target="http://sante-medecine.journaldesfemmes.fr/faq/35619-" TargetMode="External"/><Relationship Id="rId7" Type="http://schemas.openxmlformats.org/officeDocument/2006/relationships/hyperlink" Target="http://sante-medecine.journaldesfemmes.fr/faq/20694-" TargetMode="External"/><Relationship Id="rId12" Type="http://schemas.openxmlformats.org/officeDocument/2006/relationships/hyperlink" Target="http://sante-medecine.journaldesfemmes.fr/faq/14010-" TargetMode="External"/><Relationship Id="rId17" Type="http://schemas.openxmlformats.org/officeDocument/2006/relationships/hyperlink" Target="http://sante-medecine.journaldesfemmes.fr/faq/5986-" TargetMode="External"/><Relationship Id="rId25" Type="http://schemas.openxmlformats.org/officeDocument/2006/relationships/hyperlink" Target="http://sante-medecine.journaldesfemmes.fr/faq/27969-" TargetMode="External"/><Relationship Id="rId33" Type="http://schemas.openxmlformats.org/officeDocument/2006/relationships/hyperlink" Target="http://sante-medecine.journaldesfemmes.fr/faq/15223-diarrhee-symptomes-et-traitement" TargetMode="External"/><Relationship Id="rId38" Type="http://schemas.openxmlformats.org/officeDocument/2006/relationships/hyperlink" Target="http://sante-medecine.journaldesfemmes.fr/faq/8521-" TargetMode="External"/><Relationship Id="rId46" Type="http://schemas.openxmlformats.org/officeDocument/2006/relationships/hyperlink" Target="http://sante-medecine.journaldesfemmes.fr/faq/27994-" TargetMode="External"/><Relationship Id="rId2" Type="http://schemas.openxmlformats.org/officeDocument/2006/relationships/styles" Target="styles.xml"/><Relationship Id="rId16" Type="http://schemas.openxmlformats.org/officeDocument/2006/relationships/hyperlink" Target="http://sante-medecine.journaldesfemmes.fr/faq/14010-" TargetMode="External"/><Relationship Id="rId20" Type="http://schemas.openxmlformats.org/officeDocument/2006/relationships/hyperlink" Target="http://sante-medecine.journaldesfemmes.fr/faq/8375-" TargetMode="External"/><Relationship Id="rId29" Type="http://schemas.openxmlformats.org/officeDocument/2006/relationships/hyperlink" Target="http://sante-medecine.journaldesfemmes.fr/faq/8512-" TargetMode="External"/><Relationship Id="rId41" Type="http://schemas.openxmlformats.org/officeDocument/2006/relationships/hyperlink" Target="http://sante-medecine.journaldesfemmes.fr/faq/22452-" TargetMode="External"/><Relationship Id="rId1" Type="http://schemas.openxmlformats.org/officeDocument/2006/relationships/numbering" Target="numbering.xml"/><Relationship Id="rId6" Type="http://schemas.openxmlformats.org/officeDocument/2006/relationships/hyperlink" Target="http://sante-medecine.journaldesfemmes.fr/faq/15327-" TargetMode="External"/><Relationship Id="rId11" Type="http://schemas.openxmlformats.org/officeDocument/2006/relationships/hyperlink" Target="http://sante-medecine.journaldesfemmes.fr/faq/20694-" TargetMode="External"/><Relationship Id="rId24" Type="http://schemas.openxmlformats.org/officeDocument/2006/relationships/hyperlink" Target="http://www.cdc.gov/malaria/travelers/country_table/a.html" TargetMode="External"/><Relationship Id="rId32" Type="http://schemas.openxmlformats.org/officeDocument/2006/relationships/hyperlink" Target="http://sante-medecine.journaldesfemmes.fr/faq/3909-" TargetMode="External"/><Relationship Id="rId37" Type="http://schemas.openxmlformats.org/officeDocument/2006/relationships/hyperlink" Target="http://sante-medecine.journaldesfemmes.fr/faq/8320-convulsions-causes-symptomes-et-traitement" TargetMode="External"/><Relationship Id="rId40" Type="http://schemas.openxmlformats.org/officeDocument/2006/relationships/hyperlink" Target="http://sante-medecine.journaldesfemmes.fr/faq/15265-" TargetMode="External"/><Relationship Id="rId45" Type="http://schemas.openxmlformats.org/officeDocument/2006/relationships/hyperlink" Target="http://sante-medecine.journaldesfemmes.fr/faq/487-"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nte-medecine.journaldesfemmes.fr/faq/21559-" TargetMode="External"/><Relationship Id="rId23" Type="http://schemas.openxmlformats.org/officeDocument/2006/relationships/hyperlink" Target="http://sante-medecine.journaldesfemmes.fr/faq/13523-" TargetMode="External"/><Relationship Id="rId28" Type="http://schemas.openxmlformats.org/officeDocument/2006/relationships/hyperlink" Target="http://sante-medecine.journaldesfemmes.fr/faq/44903-" TargetMode="External"/><Relationship Id="rId36" Type="http://schemas.openxmlformats.org/officeDocument/2006/relationships/hyperlink" Target="http://sante-medecine.journaldesfemmes.fr/faq/22482-" TargetMode="External"/><Relationship Id="rId49" Type="http://schemas.openxmlformats.org/officeDocument/2006/relationships/hyperlink" Target="http://sante-medecine.journaldesfemmes.fr/faq/38708-" TargetMode="External"/><Relationship Id="rId10" Type="http://schemas.openxmlformats.org/officeDocument/2006/relationships/hyperlink" Target="http://sante-medecine.journaldesfemmes.fr/faq/15327-" TargetMode="External"/><Relationship Id="rId19" Type="http://schemas.openxmlformats.org/officeDocument/2006/relationships/hyperlink" Target="http://sante-medecine.journaldesfemmes.fr/faq/14010-" TargetMode="External"/><Relationship Id="rId31" Type="http://schemas.openxmlformats.org/officeDocument/2006/relationships/hyperlink" Target="http://sante-medecine.journaldesfemmes.fr/faq/3909-" TargetMode="External"/><Relationship Id="rId44" Type="http://schemas.openxmlformats.org/officeDocument/2006/relationships/hyperlink" Target="http://sante-medecine.journaldesfemmes.fr/faq/analyse-de-sang-21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nte-medecine.journaldesfemmes.fr/faq/12411-" TargetMode="External"/><Relationship Id="rId14" Type="http://schemas.openxmlformats.org/officeDocument/2006/relationships/hyperlink" Target="http://sante-medecine.journaldesfemmes.fr/faq/5986-" TargetMode="External"/><Relationship Id="rId22" Type="http://schemas.openxmlformats.org/officeDocument/2006/relationships/hyperlink" Target="http://sante-medecine.journaldesfemmes.fr/faq/32991-" TargetMode="External"/><Relationship Id="rId27" Type="http://schemas.openxmlformats.org/officeDocument/2006/relationships/hyperlink" Target="http://sante-medecine.journaldesfemmes.fr/faq/44784-" TargetMode="External"/><Relationship Id="rId30" Type="http://schemas.openxmlformats.org/officeDocument/2006/relationships/hyperlink" Target="http://sante-medecine.journaldesfemmes.fr/faq/28070-" TargetMode="External"/><Relationship Id="rId35" Type="http://schemas.openxmlformats.org/officeDocument/2006/relationships/hyperlink" Target="http://sante-medecine.journaldesfemmes.fr/faq/17872-" TargetMode="External"/><Relationship Id="rId43" Type="http://schemas.openxmlformats.org/officeDocument/2006/relationships/hyperlink" Target="http://sante-medecine.journaldesfemmes.fr/faq/1994-" TargetMode="External"/><Relationship Id="rId48" Type="http://schemas.openxmlformats.org/officeDocument/2006/relationships/hyperlink" Target="http://sante-medecine.journaldesfemmes.fr/faq/14113-" TargetMode="External"/><Relationship Id="rId8" Type="http://schemas.openxmlformats.org/officeDocument/2006/relationships/hyperlink" Target="http://sante-medecine.journaldesfemmes.fr/faq/5986-" TargetMode="External"/><Relationship Id="rId51" Type="http://schemas.openxmlformats.org/officeDocument/2006/relationships/hyperlink" Target="http://sante-medecine.journaldesfemmes.fr/faq/448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1228</Words>
  <Characters>6754</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2018-02-18T09:35:00Z</dcterms:created>
  <dcterms:modified xsi:type="dcterms:W3CDTF">2018-02-18T11:41:00Z</dcterms:modified>
</cp:coreProperties>
</file>